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6C" w:rsidRPr="00EA1C6C" w:rsidRDefault="00EA1C6C" w:rsidP="00EA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«О необходимости </w:t>
      </w:r>
      <w:proofErr w:type="gramStart"/>
      <w:r w:rsidRPr="00EA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A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времяпровождением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несовершеннолетних</w:t>
      </w:r>
      <w:r w:rsidRPr="00EA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A1C6C" w:rsidRPr="00EA1C6C" w:rsidRDefault="00EA1C6C" w:rsidP="00EA1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родителей желает, чтобы их дети были здоровыми, благополучными, законопослушными людьми. В связи с этим хочется напомнить родителям простые правила, выполняя которые, можно предупредить негативное влияние на детей, предостеречь их от попадания в круг преступников, наркоманов, токсикоманов и алкоголиков: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обращайте внимание на ответственное отношение к сохранности личных вещей, в том числе мобильных телефонов, велосипедов и к появлению у них новых вещей, которых вы не приобретали.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Требуйте от своих детей ношения в темное время суток </w:t>
      </w:r>
      <w:proofErr w:type="spell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(</w:t>
      </w:r>
      <w:proofErr w:type="spell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Жизнь и здоровье детей гораздо дороже стоимости </w:t>
      </w:r>
      <w:proofErr w:type="spell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</w:t>
      </w:r>
      <w:proofErr w:type="spell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Объясняйте детям, что при переходе проезжей части необходимо быть максимально внимательным и начинать переход только после остановки транспорта. Не думайте, что беда приходит в семьи только других.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бесцельного, бесконтрольного времяпровождения детей на улице. Рано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нахождения ребенка вне дома в позднее время суток и в ночное время. Если сын или дочь отпрашиваются переночевать у друзей либо знакомых, будьте уверены, что ничего хорошего от этого Вам ждать не придется. Как правило, в таких ситуациях ваш ребенок хочет бесконтрольно и весело провести время. Большая часть преступлений подростками совершаются именно в позднее и ночное время, а также ваши дети сами могут стать жертвой преступления.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посещайте родительские собрания, поддерживайте связь с классным руководителем, социальным педагогом, обращайтесь за помощью к педагогу-психологу.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общайтесь с ребенком о его делах, проблемах, успехах и неудачах, о взаимоотношениях со сверстниками, в том числе в школе и по месту жительства.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дети должны четко понимать, что вы крайне отрицательно относитесь к употреблению алкоголя в несовершеннолетнем возрасте, регулярно напоминайте им об этом. Не вздумайте наливать им алкогольные напитки, в том числе на праздники. Если же вы это делаете, то сами способствуете «воспитанию» будущего алкоголика. В соответствии со ст.20.22 </w:t>
      </w:r>
      <w:proofErr w:type="spell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распитие в общественных местах алкогольных, слабоалкогольных напитков и пива, либо появление в пьяном виде, оскорбляющем человеческое достоинство и нравственность, влечет наложение штрафа в размер от тысячи до двух тысяч рублей. Если вашему ребенку не исполнилось 16 лет, то по ст.5.35 </w:t>
      </w:r>
      <w:proofErr w:type="spell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за невыполнение родителями обязанностей по воспитанию несовершеннолетних детей, повлекшее совершение несовершеннолетним административного правонарушения либо преступления, штраф налагается на родителей в размере от ста до пятисот рублей.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позволяете ребенку курить либо «закрываете на это глаза», то вы рискуете, что кроме проблем со здоровьем, ребенок в будущем приобретет и другие вредные привычки: употребление алкоголя, токсических веществ, наркотиков. Кроме того, в соответствии со ст. 6.24 </w:t>
      </w:r>
      <w:proofErr w:type="spell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курение в местах, где оно в соответствии с законодательством запрещено, в том числе в учебных заведениях и на их территории, влечет наложение штрафа от пятисот до одной тысячи рублей.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ХАНТЫ-МАНСИЙСКОГО АВТОНОМНОГО ОКРУГА – ЮГРЫ ОТ 11 ИЮНЯ 2010 Г. N 102-ОЗ "ОБ АДМИНИСТРАТИВНЫХ ПРАВОНАРУШЕНИЯХ"</w:t>
      </w:r>
    </w:p>
    <w:p w:rsidR="00EA1C6C" w:rsidRPr="00EA1C6C" w:rsidRDefault="00EA1C6C" w:rsidP="00EA1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18.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EA1C6C" w:rsidRPr="00EA1C6C" w:rsidRDefault="00EA1C6C" w:rsidP="00EA1C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Допущение родителями (лицами,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</w:t>
      </w:r>
      <w:proofErr w:type="gram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только алкогольной продукции, и в иных местах, определяемых представительным органом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пяти тысяч рублей;</w:t>
      </w:r>
      <w:proofErr w:type="gram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юридических лиц - от десяти тысяч до двадцати тысяч рублей.</w:t>
      </w:r>
    </w:p>
    <w:p w:rsidR="00EA1C6C" w:rsidRPr="00EA1C6C" w:rsidRDefault="00EA1C6C" w:rsidP="00EA1C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</w:t>
      </w:r>
      <w:proofErr w:type="gram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автономного округа, без сопровождения родителей (лиц, их заменяющих) или лиц, осуществляющих</w:t>
      </w:r>
      <w:proofErr w:type="gram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 участием детей, 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десяти тысяч до двадцати тысяч рублей.</w:t>
      </w:r>
    </w:p>
    <w:p w:rsidR="00EA1C6C" w:rsidRPr="00EA1C6C" w:rsidRDefault="00EA1C6C" w:rsidP="00EA1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 Под ночным временем понимается:</w:t>
      </w:r>
    </w:p>
    <w:p w:rsidR="00EA1C6C" w:rsidRPr="00EA1C6C" w:rsidRDefault="00EA1C6C" w:rsidP="00EA1C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октября по 31 марта - с 22.00 до 6.00 часов местного времени;</w:t>
      </w:r>
    </w:p>
    <w:p w:rsidR="00EA1C6C" w:rsidRPr="00EA1C6C" w:rsidRDefault="00EA1C6C" w:rsidP="00EA1C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апреля по 30 сентября - с 23.00 до 6.00 часов местного времени.</w:t>
      </w:r>
    </w:p>
    <w:p w:rsidR="00EA1C6C" w:rsidRPr="00EA1C6C" w:rsidRDefault="00EA1C6C" w:rsidP="00EA1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ответственность в соответствии с настоящей статьей не несут должностные и юридические лица, сообщившие в органы внутренних дел об обнаружении ребенка в местах, указанных в пунктах 1 и 2 настоящей статьи, и принявшие меры, направленные на предупреждение причинения вреда здоровью ребенка, его физическому, интеллектуальному, психическому, духовному и нравственному развитию.</w:t>
      </w:r>
    </w:p>
    <w:p w:rsidR="00DC788C" w:rsidRDefault="00EA1C6C" w:rsidP="00EA1C6C">
      <w:pPr>
        <w:spacing w:before="100" w:beforeAutospacing="1" w:after="100" w:afterAutospacing="1" w:line="240" w:lineRule="auto"/>
        <w:jc w:val="both"/>
      </w:pPr>
      <w:r w:rsidRPr="00EA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самый главный и решающий фактор в воспитании ребенка - это личное поведение и образ жизни его родителей. Будьте достойным примером для своих детей!</w:t>
      </w:r>
    </w:p>
    <w:sectPr w:rsidR="00DC788C" w:rsidSect="00DC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A4C"/>
    <w:multiLevelType w:val="multilevel"/>
    <w:tmpl w:val="C89C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646FE"/>
    <w:multiLevelType w:val="multilevel"/>
    <w:tmpl w:val="BB1A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F5B90"/>
    <w:multiLevelType w:val="multilevel"/>
    <w:tmpl w:val="F152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6C"/>
    <w:rsid w:val="00DC788C"/>
    <w:rsid w:val="00EA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1002</Words>
  <Characters>5715</Characters>
  <Application>Microsoft Office Word</Application>
  <DocSecurity>0</DocSecurity>
  <Lines>47</Lines>
  <Paragraphs>13</Paragraphs>
  <ScaleCrop>false</ScaleCrop>
  <Company>Администрация СП Сосновка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dcterms:created xsi:type="dcterms:W3CDTF">2019-06-13T06:44:00Z</dcterms:created>
  <dcterms:modified xsi:type="dcterms:W3CDTF">2019-06-13T06:46:00Z</dcterms:modified>
</cp:coreProperties>
</file>